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ECB8" w14:textId="30C26F30" w:rsidR="00E23F51" w:rsidRPr="006866BC" w:rsidRDefault="007804A7">
      <w:pPr>
        <w:rPr>
          <w:rFonts w:ascii="Verdana" w:hAnsi="Verdana"/>
        </w:rPr>
      </w:pPr>
      <w:r w:rsidRPr="006866BC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E306060" wp14:editId="08AC9E43">
            <wp:simplePos x="0" y="0"/>
            <wp:positionH relativeFrom="page">
              <wp:align>right</wp:align>
            </wp:positionH>
            <wp:positionV relativeFrom="paragraph">
              <wp:posOffset>-899767</wp:posOffset>
            </wp:positionV>
            <wp:extent cx="7563306" cy="2329732"/>
            <wp:effectExtent l="0" t="0" r="0" b="0"/>
            <wp:wrapNone/>
            <wp:docPr id="2133337102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37102" name="Afbeelding 1" descr="Afbeelding met tekst, Lettertype, logo, Graphics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306" cy="232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E9162" w14:textId="77777777" w:rsidR="00E23F51" w:rsidRPr="006866BC" w:rsidRDefault="00E23F51">
      <w:pPr>
        <w:rPr>
          <w:rFonts w:ascii="Verdana" w:hAnsi="Verdana"/>
        </w:rPr>
      </w:pPr>
    </w:p>
    <w:p w14:paraId="4F43F820" w14:textId="77777777" w:rsidR="00E23F51" w:rsidRPr="006866BC" w:rsidRDefault="00E23F51">
      <w:pPr>
        <w:rPr>
          <w:rFonts w:ascii="Verdana" w:hAnsi="Verdana"/>
        </w:rPr>
      </w:pPr>
    </w:p>
    <w:p w14:paraId="04698E27" w14:textId="77777777" w:rsidR="00E23F51" w:rsidRPr="006866BC" w:rsidRDefault="00E23F51">
      <w:pPr>
        <w:rPr>
          <w:rFonts w:ascii="Verdana" w:hAnsi="Verdana"/>
        </w:rPr>
      </w:pPr>
    </w:p>
    <w:p w14:paraId="04D9E2A5" w14:textId="5F7ADD74" w:rsidR="00DE4019" w:rsidRPr="006866BC" w:rsidRDefault="00924483">
      <w:pPr>
        <w:rPr>
          <w:rFonts w:ascii="Verdana" w:hAnsi="Verdana"/>
        </w:rPr>
      </w:pPr>
    </w:p>
    <w:p w14:paraId="27255F15" w14:textId="77777777" w:rsidR="00E23F51" w:rsidRPr="006866BC" w:rsidRDefault="00E23F51">
      <w:pPr>
        <w:rPr>
          <w:rFonts w:ascii="Verdana" w:hAnsi="Verdana"/>
        </w:rPr>
      </w:pPr>
    </w:p>
    <w:p w14:paraId="02014144" w14:textId="34356EF3" w:rsidR="00E23F51" w:rsidRPr="006866BC" w:rsidRDefault="002E7AA5" w:rsidP="00E23F51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A</w:t>
      </w:r>
      <w:r w:rsidR="006866BC" w:rsidRPr="006866BC">
        <w:rPr>
          <w:rFonts w:ascii="Verdana" w:hAnsi="Verdana"/>
          <w:b/>
          <w:bCs/>
          <w:sz w:val="32"/>
          <w:szCs w:val="32"/>
        </w:rPr>
        <w:t>rbeidsvoorwaarden</w:t>
      </w:r>
    </w:p>
    <w:p w14:paraId="705E3F65" w14:textId="77777777" w:rsidR="00E23F51" w:rsidRPr="006866BC" w:rsidRDefault="00E23F51" w:rsidP="00E23F51">
      <w:pPr>
        <w:jc w:val="center"/>
        <w:rPr>
          <w:rFonts w:ascii="Verdana" w:hAnsi="Verdana"/>
        </w:rPr>
      </w:pPr>
    </w:p>
    <w:p w14:paraId="312A9FD0" w14:textId="4B138BD4" w:rsidR="00E119E3" w:rsidRDefault="00E119E3" w:rsidP="00E119E3">
      <w:pPr>
        <w:rPr>
          <w:rFonts w:ascii="Verdana" w:hAnsi="Verdana"/>
          <w:sz w:val="20"/>
          <w:szCs w:val="20"/>
        </w:rPr>
      </w:pPr>
      <w:r w:rsidRPr="006866BC">
        <w:rPr>
          <w:rFonts w:ascii="Verdana" w:hAnsi="Verdana"/>
          <w:b/>
          <w:bCs/>
          <w:sz w:val="20"/>
          <w:szCs w:val="20"/>
        </w:rPr>
        <w:t>Vakantiegeld en eindejaarsuitkering</w:t>
      </w:r>
      <w:r w:rsidRPr="006866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6866BC">
        <w:rPr>
          <w:rFonts w:ascii="Verdana" w:hAnsi="Verdana"/>
          <w:sz w:val="20"/>
          <w:szCs w:val="20"/>
        </w:rPr>
        <w:t xml:space="preserve">Iedere medewerker </w:t>
      </w:r>
      <w:r w:rsidR="00700F6A">
        <w:rPr>
          <w:rFonts w:ascii="Verdana" w:hAnsi="Verdana"/>
          <w:sz w:val="20"/>
          <w:szCs w:val="20"/>
        </w:rPr>
        <w:t xml:space="preserve">ontvangt </w:t>
      </w:r>
      <w:r w:rsidRPr="006866BC">
        <w:rPr>
          <w:rFonts w:ascii="Verdana" w:hAnsi="Verdana"/>
          <w:sz w:val="20"/>
          <w:szCs w:val="20"/>
        </w:rPr>
        <w:t xml:space="preserve">jaarlijks </w:t>
      </w:r>
      <w:r w:rsidR="00700F6A">
        <w:rPr>
          <w:rFonts w:ascii="Verdana" w:hAnsi="Verdana"/>
          <w:sz w:val="20"/>
          <w:szCs w:val="20"/>
        </w:rPr>
        <w:t xml:space="preserve">in december </w:t>
      </w:r>
      <w:r w:rsidRPr="006866BC">
        <w:rPr>
          <w:rFonts w:ascii="Verdana" w:hAnsi="Verdana"/>
          <w:sz w:val="20"/>
          <w:szCs w:val="20"/>
        </w:rPr>
        <w:t xml:space="preserve">een vaste eindejaarsuitkering van 8,3% </w:t>
      </w:r>
      <w:r w:rsidR="001F1E65">
        <w:rPr>
          <w:rFonts w:ascii="Verdana" w:hAnsi="Verdana"/>
          <w:sz w:val="20"/>
          <w:szCs w:val="20"/>
        </w:rPr>
        <w:t>(volledige 13</w:t>
      </w:r>
      <w:r w:rsidR="001F1E65" w:rsidRPr="001F1E65">
        <w:rPr>
          <w:rFonts w:ascii="Verdana" w:hAnsi="Verdana"/>
          <w:sz w:val="20"/>
          <w:szCs w:val="20"/>
          <w:vertAlign w:val="superscript"/>
        </w:rPr>
        <w:t>e</w:t>
      </w:r>
      <w:r w:rsidR="001F1E65">
        <w:rPr>
          <w:rFonts w:ascii="Verdana" w:hAnsi="Verdana"/>
          <w:sz w:val="20"/>
          <w:szCs w:val="20"/>
        </w:rPr>
        <w:t xml:space="preserve"> maand)</w:t>
      </w:r>
      <w:r w:rsidR="00247EA5">
        <w:rPr>
          <w:rFonts w:ascii="Verdana" w:hAnsi="Verdana"/>
          <w:sz w:val="20"/>
          <w:szCs w:val="20"/>
        </w:rPr>
        <w:t xml:space="preserve">. Het vakantiegeld bedraagt </w:t>
      </w:r>
      <w:r w:rsidRPr="006866BC">
        <w:rPr>
          <w:rFonts w:ascii="Verdana" w:hAnsi="Verdana"/>
          <w:sz w:val="20"/>
          <w:szCs w:val="20"/>
        </w:rPr>
        <w:t xml:space="preserve">8% </w:t>
      </w:r>
      <w:r w:rsidR="00D84128">
        <w:rPr>
          <w:rFonts w:ascii="Verdana" w:hAnsi="Verdana"/>
          <w:sz w:val="20"/>
          <w:szCs w:val="20"/>
        </w:rPr>
        <w:t xml:space="preserve">van het jaarsalaris </w:t>
      </w:r>
      <w:r w:rsidR="00247EA5">
        <w:rPr>
          <w:rFonts w:ascii="Verdana" w:hAnsi="Verdana"/>
          <w:sz w:val="20"/>
          <w:szCs w:val="20"/>
        </w:rPr>
        <w:t>en wordt jaarlijks in mei uitbetaald</w:t>
      </w:r>
      <w:r w:rsidRPr="006866BC">
        <w:rPr>
          <w:rFonts w:ascii="Verdana" w:hAnsi="Verdana"/>
          <w:sz w:val="20"/>
          <w:szCs w:val="20"/>
        </w:rPr>
        <w:t>.</w:t>
      </w:r>
    </w:p>
    <w:p w14:paraId="00EE29B6" w14:textId="26A37AB2" w:rsidR="002E7AA5" w:rsidRDefault="002E7AA5" w:rsidP="002E7AA5">
      <w:pPr>
        <w:rPr>
          <w:rFonts w:ascii="Verdana" w:hAnsi="Verdana"/>
          <w:sz w:val="20"/>
          <w:szCs w:val="20"/>
        </w:rPr>
      </w:pPr>
      <w:r w:rsidRPr="006866BC">
        <w:rPr>
          <w:rFonts w:ascii="Verdana" w:hAnsi="Verdana"/>
          <w:b/>
          <w:bCs/>
          <w:sz w:val="20"/>
          <w:szCs w:val="20"/>
        </w:rPr>
        <w:t>Reiskosten</w:t>
      </w:r>
      <w:r>
        <w:rPr>
          <w:rFonts w:ascii="Verdana" w:hAnsi="Verdana"/>
          <w:b/>
          <w:bCs/>
          <w:sz w:val="20"/>
          <w:szCs w:val="20"/>
        </w:rPr>
        <w:t xml:space="preserve"> woon-werkverkeer</w:t>
      </w:r>
      <w:r w:rsidRPr="006866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De reiskostenvergoeding v</w:t>
      </w:r>
      <w:r w:rsidRPr="00452C10">
        <w:rPr>
          <w:rFonts w:ascii="Verdana" w:hAnsi="Verdana"/>
          <w:sz w:val="20"/>
          <w:szCs w:val="20"/>
        </w:rPr>
        <w:t xml:space="preserve">oor woon-werkverkeer </w:t>
      </w:r>
      <w:r>
        <w:rPr>
          <w:rFonts w:ascii="Verdana" w:hAnsi="Verdana"/>
          <w:sz w:val="20"/>
          <w:szCs w:val="20"/>
        </w:rPr>
        <w:t>bedraagt</w:t>
      </w:r>
      <w:r w:rsidRPr="00452C10">
        <w:rPr>
          <w:rFonts w:ascii="Verdana" w:hAnsi="Verdana"/>
          <w:sz w:val="20"/>
          <w:szCs w:val="20"/>
        </w:rPr>
        <w:t>, ongeacht wijze van vervoer (fiets, auto, OV, etc.)</w:t>
      </w:r>
      <w:r>
        <w:rPr>
          <w:rFonts w:ascii="Verdana" w:hAnsi="Verdana"/>
          <w:sz w:val="20"/>
          <w:szCs w:val="20"/>
        </w:rPr>
        <w:t>,</w:t>
      </w:r>
      <w:r w:rsidRPr="00452C10">
        <w:rPr>
          <w:rFonts w:ascii="Verdana" w:hAnsi="Verdana"/>
          <w:sz w:val="20"/>
          <w:szCs w:val="20"/>
        </w:rPr>
        <w:t xml:space="preserve"> € 0,1</w:t>
      </w:r>
      <w:r w:rsidR="00924483">
        <w:rPr>
          <w:rFonts w:ascii="Verdana" w:hAnsi="Verdana"/>
          <w:sz w:val="20"/>
          <w:szCs w:val="20"/>
        </w:rPr>
        <w:t>6</w:t>
      </w:r>
      <w:r w:rsidRPr="00452C10">
        <w:rPr>
          <w:rFonts w:ascii="Verdana" w:hAnsi="Verdana"/>
          <w:sz w:val="20"/>
          <w:szCs w:val="20"/>
        </w:rPr>
        <w:t xml:space="preserve"> per kilometer met een maximum van 45 kilometer enkele reis. Deze vergoeding </w:t>
      </w:r>
      <w:r>
        <w:rPr>
          <w:rFonts w:ascii="Verdana" w:hAnsi="Verdana"/>
          <w:sz w:val="20"/>
          <w:szCs w:val="20"/>
        </w:rPr>
        <w:t>wordt berekend op basis van inchecken</w:t>
      </w:r>
      <w:r w:rsidRPr="00452C10">
        <w:rPr>
          <w:rFonts w:ascii="Verdana" w:hAnsi="Verdana"/>
          <w:sz w:val="20"/>
          <w:szCs w:val="20"/>
        </w:rPr>
        <w:t xml:space="preserve"> met </w:t>
      </w:r>
      <w:r>
        <w:rPr>
          <w:rFonts w:ascii="Verdana" w:hAnsi="Verdana"/>
          <w:sz w:val="20"/>
          <w:szCs w:val="20"/>
        </w:rPr>
        <w:t>d</w:t>
      </w:r>
      <w:r w:rsidRPr="00452C10">
        <w:rPr>
          <w:rFonts w:ascii="Verdana" w:hAnsi="Verdana"/>
          <w:sz w:val="20"/>
          <w:szCs w:val="20"/>
        </w:rPr>
        <w:t>e personeelspas of -tag</w:t>
      </w:r>
      <w:r>
        <w:rPr>
          <w:rFonts w:ascii="Verdana" w:hAnsi="Verdana"/>
          <w:sz w:val="20"/>
          <w:szCs w:val="20"/>
        </w:rPr>
        <w:t xml:space="preserve"> en </w:t>
      </w:r>
      <w:r w:rsidR="00EF05F5">
        <w:rPr>
          <w:rFonts w:ascii="Verdana" w:hAnsi="Verdana"/>
          <w:sz w:val="20"/>
          <w:szCs w:val="20"/>
        </w:rPr>
        <w:t xml:space="preserve">ontvang je </w:t>
      </w:r>
      <w:r w:rsidR="00447CF4">
        <w:rPr>
          <w:rFonts w:ascii="Verdana" w:hAnsi="Verdana"/>
          <w:sz w:val="20"/>
          <w:szCs w:val="20"/>
        </w:rPr>
        <w:t>een maand later</w:t>
      </w:r>
      <w:r w:rsidR="00522CC0">
        <w:rPr>
          <w:rFonts w:ascii="Verdana" w:hAnsi="Verdana"/>
          <w:sz w:val="20"/>
          <w:szCs w:val="20"/>
        </w:rPr>
        <w:t xml:space="preserve"> </w:t>
      </w:r>
      <w:r w:rsidRPr="00452C10">
        <w:rPr>
          <w:rFonts w:ascii="Verdana" w:hAnsi="Verdana"/>
          <w:sz w:val="20"/>
          <w:szCs w:val="20"/>
        </w:rPr>
        <w:t>(reiskosten</w:t>
      </w:r>
      <w:r>
        <w:rPr>
          <w:rFonts w:ascii="Verdana" w:hAnsi="Verdana"/>
          <w:sz w:val="20"/>
          <w:szCs w:val="20"/>
        </w:rPr>
        <w:t>vergoeding</w:t>
      </w:r>
      <w:r w:rsidRPr="00452C10">
        <w:rPr>
          <w:rFonts w:ascii="Verdana" w:hAnsi="Verdana"/>
          <w:sz w:val="20"/>
          <w:szCs w:val="20"/>
        </w:rPr>
        <w:t xml:space="preserve"> van juni word</w:t>
      </w:r>
      <w:r>
        <w:rPr>
          <w:rFonts w:ascii="Verdana" w:hAnsi="Verdana"/>
          <w:sz w:val="20"/>
          <w:szCs w:val="20"/>
        </w:rPr>
        <w:t>t</w:t>
      </w:r>
      <w:r w:rsidRPr="00452C10">
        <w:rPr>
          <w:rFonts w:ascii="Verdana" w:hAnsi="Verdana"/>
          <w:sz w:val="20"/>
          <w:szCs w:val="20"/>
        </w:rPr>
        <w:t xml:space="preserve"> in juli uitbetaald).</w:t>
      </w:r>
    </w:p>
    <w:p w14:paraId="4F14EA02" w14:textId="6F30D2AD" w:rsidR="006866BC" w:rsidRDefault="00674C45" w:rsidP="006866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4"/>
          <w:szCs w:val="24"/>
        </w:rPr>
        <w:br/>
      </w:r>
      <w:r w:rsidR="002A11D3" w:rsidRPr="002A11D3">
        <w:rPr>
          <w:rFonts w:ascii="Verdana" w:hAnsi="Verdana"/>
          <w:b/>
          <w:bCs/>
          <w:sz w:val="24"/>
          <w:szCs w:val="24"/>
        </w:rPr>
        <w:t xml:space="preserve">Balans werk en privé </w:t>
      </w:r>
      <w:r w:rsidR="002A11D3" w:rsidRPr="002A11D3">
        <w:rPr>
          <w:rFonts w:ascii="Verdana" w:hAnsi="Verdana"/>
          <w:b/>
          <w:bCs/>
          <w:sz w:val="24"/>
          <w:szCs w:val="24"/>
        </w:rPr>
        <w:br/>
      </w:r>
      <w:r w:rsidR="002A11D3">
        <w:rPr>
          <w:rFonts w:ascii="Verdana" w:hAnsi="Verdana"/>
          <w:b/>
          <w:bCs/>
          <w:sz w:val="20"/>
          <w:szCs w:val="20"/>
        </w:rPr>
        <w:br/>
      </w:r>
      <w:r w:rsidR="006866BC" w:rsidRPr="006866BC">
        <w:rPr>
          <w:rFonts w:ascii="Verdana" w:hAnsi="Verdana"/>
          <w:b/>
          <w:bCs/>
          <w:sz w:val="20"/>
          <w:szCs w:val="20"/>
        </w:rPr>
        <w:t xml:space="preserve">Werktijden en vakantie </w:t>
      </w:r>
      <w:r w:rsidR="006866BC" w:rsidRPr="006866BC">
        <w:rPr>
          <w:rFonts w:ascii="Verdana" w:hAnsi="Verdana"/>
          <w:b/>
          <w:bCs/>
          <w:sz w:val="20"/>
          <w:szCs w:val="20"/>
        </w:rPr>
        <w:br/>
      </w:r>
      <w:r w:rsidR="00152E0F">
        <w:rPr>
          <w:rFonts w:ascii="Verdana" w:hAnsi="Verdana"/>
          <w:sz w:val="20"/>
          <w:szCs w:val="20"/>
        </w:rPr>
        <w:t>Een</w:t>
      </w:r>
      <w:r w:rsidR="006866BC" w:rsidRPr="006866BC">
        <w:rPr>
          <w:rFonts w:ascii="Verdana" w:hAnsi="Verdana"/>
          <w:sz w:val="20"/>
          <w:szCs w:val="20"/>
        </w:rPr>
        <w:t xml:space="preserve"> </w:t>
      </w:r>
      <w:r w:rsidR="002C3872">
        <w:rPr>
          <w:rFonts w:ascii="Verdana" w:hAnsi="Verdana"/>
          <w:sz w:val="20"/>
          <w:szCs w:val="20"/>
        </w:rPr>
        <w:t>fulltime</w:t>
      </w:r>
      <w:r w:rsidR="006866BC" w:rsidRPr="006866BC">
        <w:rPr>
          <w:rFonts w:ascii="Verdana" w:hAnsi="Verdana"/>
          <w:sz w:val="20"/>
          <w:szCs w:val="20"/>
        </w:rPr>
        <w:t xml:space="preserve"> aanstelling (1,0 fte) geeft een jaartaak van 1659 uur</w:t>
      </w:r>
      <w:r w:rsidR="00AE4D29">
        <w:rPr>
          <w:rFonts w:ascii="Verdana" w:hAnsi="Verdana"/>
          <w:sz w:val="20"/>
          <w:szCs w:val="20"/>
        </w:rPr>
        <w:t xml:space="preserve">. Je kunt daarbij kiezen uit een werkweek van 36, 38 of 40 uur (alleen van toepassing </w:t>
      </w:r>
      <w:r w:rsidR="001044CC">
        <w:rPr>
          <w:rFonts w:ascii="Verdana" w:hAnsi="Verdana"/>
          <w:sz w:val="20"/>
          <w:szCs w:val="20"/>
        </w:rPr>
        <w:t>voor niet</w:t>
      </w:r>
      <w:r w:rsidR="00342F81">
        <w:rPr>
          <w:rFonts w:ascii="Verdana" w:hAnsi="Verdana"/>
          <w:sz w:val="20"/>
          <w:szCs w:val="20"/>
        </w:rPr>
        <w:t>-</w:t>
      </w:r>
      <w:r w:rsidR="001044CC">
        <w:rPr>
          <w:rFonts w:ascii="Verdana" w:hAnsi="Verdana"/>
          <w:sz w:val="20"/>
          <w:szCs w:val="20"/>
        </w:rPr>
        <w:t>onderwijzend personeel</w:t>
      </w:r>
      <w:r w:rsidR="00AE4D29">
        <w:rPr>
          <w:rFonts w:ascii="Verdana" w:hAnsi="Verdana"/>
          <w:sz w:val="20"/>
          <w:szCs w:val="20"/>
        </w:rPr>
        <w:t>).</w:t>
      </w:r>
      <w:r w:rsidR="006866BC" w:rsidRPr="006866BC">
        <w:rPr>
          <w:rFonts w:ascii="Verdana" w:hAnsi="Verdana"/>
          <w:sz w:val="20"/>
          <w:szCs w:val="20"/>
        </w:rPr>
        <w:t xml:space="preserve"> </w:t>
      </w:r>
    </w:p>
    <w:p w14:paraId="6DF67664" w14:textId="10501159" w:rsidR="00E23F51" w:rsidRDefault="00AE4D29" w:rsidP="006866BC">
      <w:pPr>
        <w:rPr>
          <w:rFonts w:ascii="Verdana" w:hAnsi="Verdana"/>
          <w:sz w:val="20"/>
          <w:szCs w:val="20"/>
        </w:rPr>
      </w:pPr>
      <w:r w:rsidRPr="40A9C560">
        <w:rPr>
          <w:rFonts w:ascii="Verdana" w:hAnsi="Verdana"/>
          <w:sz w:val="20"/>
          <w:szCs w:val="20"/>
        </w:rPr>
        <w:t xml:space="preserve">Je werkweek is bepalend voor </w:t>
      </w:r>
      <w:r w:rsidR="00063D54" w:rsidRPr="40A9C560">
        <w:rPr>
          <w:rFonts w:ascii="Verdana" w:hAnsi="Verdana"/>
          <w:sz w:val="20"/>
          <w:szCs w:val="20"/>
        </w:rPr>
        <w:t>je vakantierecht</w:t>
      </w:r>
      <w:r w:rsidR="006866BC" w:rsidRPr="40A9C560">
        <w:rPr>
          <w:rFonts w:ascii="Verdana" w:hAnsi="Verdana"/>
          <w:sz w:val="20"/>
          <w:szCs w:val="20"/>
        </w:rPr>
        <w:t>, waarbij een 36-urige werkweek recht geeft op 219 uur vakantie, een 38-urige werkweek recht geeft op 323 uur vakantie en een 40-urige werkweek op 428 uur vakantie</w:t>
      </w:r>
      <w:r w:rsidR="31F45773" w:rsidRPr="40A9C560">
        <w:rPr>
          <w:rFonts w:ascii="Verdana" w:hAnsi="Verdana"/>
          <w:sz w:val="20"/>
          <w:szCs w:val="20"/>
        </w:rPr>
        <w:t xml:space="preserve"> per jaar</w:t>
      </w:r>
      <w:r w:rsidR="006866BC" w:rsidRPr="40A9C560">
        <w:rPr>
          <w:rFonts w:ascii="Verdana" w:hAnsi="Verdana"/>
          <w:sz w:val="20"/>
          <w:szCs w:val="20"/>
        </w:rPr>
        <w:t xml:space="preserve">. </w:t>
      </w:r>
      <w:r>
        <w:br/>
      </w:r>
      <w:r w:rsidR="006866BC" w:rsidRPr="40A9C560">
        <w:rPr>
          <w:rFonts w:ascii="Verdana" w:hAnsi="Verdana"/>
          <w:sz w:val="20"/>
          <w:szCs w:val="20"/>
        </w:rPr>
        <w:t>Een volledige (1,0 fte) aanstelling houdt dus in: een werkweek tussen de 36 en 40 uur, waarbij geldt: hoe meer uur, hoe meer vakantie.</w:t>
      </w:r>
    </w:p>
    <w:p w14:paraId="0CF52FD8" w14:textId="6917DA5E" w:rsidR="008757BD" w:rsidRDefault="0065234D" w:rsidP="006866BC">
      <w:pPr>
        <w:rPr>
          <w:rFonts w:ascii="Verdana" w:hAnsi="Verdana"/>
          <w:sz w:val="20"/>
          <w:szCs w:val="20"/>
        </w:rPr>
      </w:pPr>
      <w:r w:rsidRPr="0065234D">
        <w:rPr>
          <w:rFonts w:ascii="Verdana" w:hAnsi="Verdana"/>
          <w:b/>
          <w:bCs/>
          <w:sz w:val="20"/>
          <w:szCs w:val="20"/>
        </w:rPr>
        <w:t>Thuiswerk</w:t>
      </w:r>
      <w:r w:rsidR="009F6CF9">
        <w:rPr>
          <w:rFonts w:ascii="Verdana" w:hAnsi="Verdana"/>
          <w:b/>
          <w:bCs/>
          <w:sz w:val="20"/>
          <w:szCs w:val="20"/>
        </w:rPr>
        <w:t>en</w:t>
      </w:r>
      <w:r>
        <w:rPr>
          <w:rFonts w:ascii="Verdana" w:hAnsi="Verdana"/>
          <w:b/>
          <w:bCs/>
          <w:sz w:val="20"/>
          <w:szCs w:val="20"/>
        </w:rPr>
        <w:br/>
      </w:r>
      <w:r w:rsidR="00EA7DED">
        <w:rPr>
          <w:rFonts w:ascii="Verdana" w:hAnsi="Verdana"/>
          <w:sz w:val="20"/>
          <w:szCs w:val="20"/>
        </w:rPr>
        <w:t xml:space="preserve">De thuiswerkvergoeding bedraagt </w:t>
      </w:r>
      <w:r w:rsidRPr="0065234D">
        <w:rPr>
          <w:rFonts w:ascii="Verdana" w:hAnsi="Verdana"/>
          <w:sz w:val="20"/>
          <w:szCs w:val="20"/>
        </w:rPr>
        <w:t xml:space="preserve">€ 2,40 netto per </w:t>
      </w:r>
      <w:r w:rsidR="004C1ACD">
        <w:rPr>
          <w:rFonts w:ascii="Verdana" w:hAnsi="Verdana"/>
          <w:sz w:val="20"/>
          <w:szCs w:val="20"/>
        </w:rPr>
        <w:t>thuiswerk</w:t>
      </w:r>
      <w:r w:rsidRPr="0065234D">
        <w:rPr>
          <w:rFonts w:ascii="Verdana" w:hAnsi="Verdana"/>
          <w:sz w:val="20"/>
          <w:szCs w:val="20"/>
        </w:rPr>
        <w:t xml:space="preserve">dag. </w:t>
      </w:r>
      <w:r w:rsidR="008757BD">
        <w:rPr>
          <w:rFonts w:ascii="Verdana" w:hAnsi="Verdana"/>
          <w:sz w:val="20"/>
          <w:szCs w:val="20"/>
        </w:rPr>
        <w:t xml:space="preserve">Je ontvangt je thuiswerkvergoeding </w:t>
      </w:r>
      <w:r w:rsidR="00447CF4">
        <w:rPr>
          <w:rFonts w:ascii="Verdana" w:hAnsi="Verdana"/>
          <w:sz w:val="20"/>
          <w:szCs w:val="20"/>
        </w:rPr>
        <w:t>een maand later</w:t>
      </w:r>
      <w:r w:rsidR="008757BD">
        <w:rPr>
          <w:rFonts w:ascii="Verdana" w:hAnsi="Verdana"/>
          <w:sz w:val="20"/>
          <w:szCs w:val="20"/>
        </w:rPr>
        <w:t xml:space="preserve"> </w:t>
      </w:r>
      <w:r w:rsidRPr="0065234D">
        <w:rPr>
          <w:rFonts w:ascii="Verdana" w:hAnsi="Verdana"/>
          <w:sz w:val="20"/>
          <w:szCs w:val="20"/>
        </w:rPr>
        <w:t>(thuiswerkvergoeding van juni wordt in juli uitbetaald).</w:t>
      </w:r>
    </w:p>
    <w:p w14:paraId="39AB63E0" w14:textId="2CBFE145" w:rsidR="006613BB" w:rsidRDefault="006613BB" w:rsidP="006866BC">
      <w:pPr>
        <w:rPr>
          <w:rFonts w:ascii="Verdana" w:hAnsi="Verdana"/>
          <w:sz w:val="20"/>
          <w:szCs w:val="20"/>
        </w:rPr>
      </w:pPr>
      <w:r w:rsidRPr="3548E657">
        <w:rPr>
          <w:rFonts w:ascii="Verdana" w:hAnsi="Verdana"/>
          <w:sz w:val="20"/>
          <w:szCs w:val="20"/>
        </w:rPr>
        <w:t>De internetvergoeding voor thuiswerken bedraagt € 35 netto</w:t>
      </w:r>
      <w:r w:rsidR="00522CC0" w:rsidRPr="3548E657">
        <w:rPr>
          <w:rFonts w:ascii="Verdana" w:hAnsi="Verdana"/>
          <w:sz w:val="20"/>
          <w:szCs w:val="20"/>
        </w:rPr>
        <w:t>,</w:t>
      </w:r>
      <w:r w:rsidRPr="3548E657">
        <w:rPr>
          <w:rFonts w:ascii="Verdana" w:hAnsi="Verdana"/>
          <w:sz w:val="20"/>
          <w:szCs w:val="20"/>
        </w:rPr>
        <w:t xml:space="preserve"> </w:t>
      </w:r>
      <w:r w:rsidR="00522CC0" w:rsidRPr="3548E657">
        <w:rPr>
          <w:rFonts w:ascii="Verdana" w:hAnsi="Verdana"/>
          <w:sz w:val="20"/>
          <w:szCs w:val="20"/>
        </w:rPr>
        <w:t>op basis van fulltime,</w:t>
      </w:r>
      <w:r w:rsidRPr="3548E657">
        <w:rPr>
          <w:rFonts w:ascii="Verdana" w:hAnsi="Verdana"/>
          <w:sz w:val="20"/>
          <w:szCs w:val="20"/>
        </w:rPr>
        <w:t xml:space="preserve"> per maand.</w:t>
      </w:r>
      <w:r>
        <w:br/>
      </w:r>
      <w:r>
        <w:br/>
      </w:r>
      <w:r w:rsidRPr="3548E657">
        <w:rPr>
          <w:rFonts w:ascii="Verdana" w:hAnsi="Verdana"/>
          <w:sz w:val="20"/>
          <w:szCs w:val="20"/>
        </w:rPr>
        <w:t xml:space="preserve">De </w:t>
      </w:r>
      <w:r w:rsidR="009F6CF9" w:rsidRPr="3548E657">
        <w:rPr>
          <w:rFonts w:ascii="Verdana" w:hAnsi="Verdana"/>
          <w:sz w:val="20"/>
          <w:szCs w:val="20"/>
        </w:rPr>
        <w:t xml:space="preserve">HAS voorziet in de volgende </w:t>
      </w:r>
      <w:r w:rsidRPr="3548E657">
        <w:rPr>
          <w:rFonts w:ascii="Verdana" w:hAnsi="Verdana"/>
          <w:sz w:val="20"/>
          <w:szCs w:val="20"/>
        </w:rPr>
        <w:t>(thuiswerk)faciliteiten</w:t>
      </w:r>
      <w:r w:rsidR="009F6CF9" w:rsidRPr="3548E657">
        <w:rPr>
          <w:rFonts w:ascii="Verdana" w:hAnsi="Verdana"/>
          <w:sz w:val="20"/>
          <w:szCs w:val="20"/>
        </w:rPr>
        <w:t>:</w:t>
      </w:r>
      <w:r w:rsidRPr="3548E657">
        <w:rPr>
          <w:rFonts w:ascii="Verdana" w:hAnsi="Verdana"/>
          <w:sz w:val="20"/>
          <w:szCs w:val="20"/>
        </w:rPr>
        <w:t xml:space="preserve"> </w:t>
      </w:r>
      <w:r w:rsidR="009F6CF9" w:rsidRPr="3548E657">
        <w:rPr>
          <w:rFonts w:ascii="Verdana" w:hAnsi="Verdana"/>
          <w:sz w:val="20"/>
          <w:szCs w:val="20"/>
        </w:rPr>
        <w:t xml:space="preserve">een </w:t>
      </w:r>
      <w:r w:rsidRPr="3548E657">
        <w:rPr>
          <w:rFonts w:ascii="Verdana" w:hAnsi="Verdana"/>
          <w:sz w:val="20"/>
          <w:szCs w:val="20"/>
        </w:rPr>
        <w:t>laptop en muis en naar wens een beeldscherm, toetsenbord en bureaustoel.</w:t>
      </w:r>
    </w:p>
    <w:p w14:paraId="172E1623" w14:textId="1D26C9F1" w:rsidR="009F6CF9" w:rsidRDefault="007F6479" w:rsidP="006866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</w:t>
      </w:r>
      <w:r w:rsidR="009F6CF9">
        <w:rPr>
          <w:rFonts w:ascii="Verdana" w:hAnsi="Verdana"/>
          <w:b/>
          <w:bCs/>
          <w:sz w:val="20"/>
          <w:szCs w:val="20"/>
        </w:rPr>
        <w:t>uderschapsverlof</w:t>
      </w:r>
      <w:r w:rsidR="009F6CF9">
        <w:rPr>
          <w:rFonts w:ascii="Verdana" w:hAnsi="Verdana"/>
          <w:b/>
          <w:bCs/>
          <w:sz w:val="20"/>
          <w:szCs w:val="20"/>
        </w:rPr>
        <w:br/>
      </w:r>
      <w:r w:rsidR="009F6CF9">
        <w:rPr>
          <w:rFonts w:ascii="Verdana" w:hAnsi="Verdana"/>
          <w:sz w:val="20"/>
          <w:szCs w:val="20"/>
        </w:rPr>
        <w:t>De HAS kent een betaald ouderschapsverlofregeling</w:t>
      </w:r>
      <w:r w:rsidR="00A27B75">
        <w:rPr>
          <w:rFonts w:ascii="Verdana" w:hAnsi="Verdana"/>
          <w:sz w:val="20"/>
          <w:szCs w:val="20"/>
        </w:rPr>
        <w:t>, waarbij o</w:t>
      </w:r>
      <w:r w:rsidR="009F6CF9">
        <w:rPr>
          <w:rFonts w:ascii="Verdana" w:hAnsi="Verdana"/>
          <w:sz w:val="20"/>
          <w:szCs w:val="20"/>
        </w:rPr>
        <w:t xml:space="preserve">uderschapsverlof 75% </w:t>
      </w:r>
      <w:r w:rsidR="00A27B75">
        <w:rPr>
          <w:rFonts w:ascii="Verdana" w:hAnsi="Verdana"/>
          <w:sz w:val="20"/>
          <w:szCs w:val="20"/>
        </w:rPr>
        <w:t xml:space="preserve">wordt </w:t>
      </w:r>
      <w:r w:rsidR="009F6CF9">
        <w:rPr>
          <w:rFonts w:ascii="Verdana" w:hAnsi="Verdana"/>
          <w:sz w:val="20"/>
          <w:szCs w:val="20"/>
        </w:rPr>
        <w:t>doorbetaald.</w:t>
      </w:r>
    </w:p>
    <w:p w14:paraId="73E21484" w14:textId="7ED41A1B" w:rsidR="00A90A96" w:rsidRDefault="00A90A96" w:rsidP="00A90A96">
      <w:pPr>
        <w:pStyle w:val="Geenafstand"/>
        <w:rPr>
          <w:rFonts w:ascii="Verdana" w:hAnsi="Verdana"/>
          <w:sz w:val="20"/>
          <w:szCs w:val="20"/>
        </w:rPr>
      </w:pPr>
      <w:r w:rsidRPr="44B0011B">
        <w:rPr>
          <w:rFonts w:ascii="Verdana" w:hAnsi="Verdana"/>
          <w:b/>
          <w:bCs/>
          <w:sz w:val="24"/>
          <w:szCs w:val="24"/>
        </w:rPr>
        <w:lastRenderedPageBreak/>
        <w:t xml:space="preserve">Professionalisering en </w:t>
      </w:r>
      <w:r w:rsidR="007F6479" w:rsidRPr="44B0011B">
        <w:rPr>
          <w:rFonts w:ascii="Verdana" w:hAnsi="Verdana"/>
          <w:b/>
          <w:bCs/>
          <w:sz w:val="24"/>
          <w:szCs w:val="24"/>
        </w:rPr>
        <w:t>vitaliteit</w:t>
      </w:r>
      <w:r>
        <w:br/>
      </w:r>
      <w:r>
        <w:br/>
      </w:r>
      <w:r w:rsidR="00332BB0" w:rsidRPr="44B0011B">
        <w:rPr>
          <w:rFonts w:ascii="Verdana" w:hAnsi="Verdana"/>
          <w:b/>
          <w:bCs/>
          <w:sz w:val="20"/>
          <w:szCs w:val="20"/>
        </w:rPr>
        <w:t>Professionalisering</w:t>
      </w:r>
      <w:r>
        <w:br/>
      </w:r>
      <w:r w:rsidRPr="44B0011B">
        <w:rPr>
          <w:rFonts w:ascii="Verdana" w:hAnsi="Verdana"/>
          <w:sz w:val="20"/>
          <w:szCs w:val="20"/>
        </w:rPr>
        <w:t>De HAS als organisatie en de mensen van de HAS zijn authentiek, aandachtig en ambitieus.</w:t>
      </w:r>
      <w:r w:rsidR="00385539">
        <w:rPr>
          <w:rFonts w:ascii="Verdana" w:hAnsi="Verdana"/>
          <w:sz w:val="20"/>
          <w:szCs w:val="20"/>
        </w:rPr>
        <w:t xml:space="preserve"> Onze kernwaarden zijn nieuwsgierig, inclusief en ondernemend.</w:t>
      </w:r>
      <w:r w:rsidRPr="44B0011B">
        <w:rPr>
          <w:rFonts w:ascii="Verdana" w:hAnsi="Verdana"/>
          <w:sz w:val="20"/>
          <w:szCs w:val="20"/>
        </w:rPr>
        <w:t xml:space="preserve"> We kennen een cultuur van continu professionaliseren, evalueren en verbeteren. Met je leidinggevende blijf je in dialoog over je </w:t>
      </w:r>
      <w:r w:rsidR="00D474DE" w:rsidRPr="00D474DE">
        <w:rPr>
          <w:rFonts w:ascii="Verdana" w:hAnsi="Verdana"/>
          <w:sz w:val="20"/>
          <w:szCs w:val="20"/>
        </w:rPr>
        <w:t>persoonlijke en professionele ambitie en ontwikkeling en bespreek je met je leidinggevende jouw plan voor de inzet van je scholings</w:t>
      </w:r>
      <w:r w:rsidR="00D474DE" w:rsidRPr="00385539">
        <w:rPr>
          <w:rFonts w:ascii="Verdana" w:hAnsi="Verdana"/>
          <w:sz w:val="20"/>
          <w:szCs w:val="20"/>
        </w:rPr>
        <w:t>- en duurzame inzetbaarheidsuren</w:t>
      </w:r>
      <w:r w:rsidR="00385539">
        <w:rPr>
          <w:rFonts w:ascii="Verdana" w:hAnsi="Verdana"/>
          <w:sz w:val="20"/>
          <w:szCs w:val="20"/>
        </w:rPr>
        <w:t>.</w:t>
      </w:r>
    </w:p>
    <w:p w14:paraId="433A0C4E" w14:textId="77777777" w:rsidR="00A90A96" w:rsidRPr="00385539" w:rsidRDefault="00A90A96" w:rsidP="00A90A96">
      <w:pPr>
        <w:pStyle w:val="Geenafstand"/>
        <w:rPr>
          <w:rFonts w:ascii="Verdana" w:hAnsi="Verdana"/>
          <w:sz w:val="20"/>
          <w:szCs w:val="20"/>
        </w:rPr>
      </w:pPr>
    </w:p>
    <w:p w14:paraId="24F6EC05" w14:textId="77777777" w:rsidR="00A90A96" w:rsidRDefault="00A90A96" w:rsidP="00A90A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147298">
        <w:rPr>
          <w:rFonts w:ascii="Verdana" w:hAnsi="Verdana"/>
          <w:sz w:val="20"/>
          <w:szCs w:val="20"/>
        </w:rPr>
        <w:t>tartende docenten bieden wij een</w:t>
      </w:r>
      <w:r>
        <w:rPr>
          <w:rFonts w:ascii="Verdana" w:hAnsi="Verdana"/>
          <w:sz w:val="20"/>
          <w:szCs w:val="20"/>
        </w:rPr>
        <w:t xml:space="preserve"> uitstekend </w:t>
      </w:r>
      <w:r w:rsidRPr="00147298">
        <w:rPr>
          <w:rFonts w:ascii="Verdana" w:hAnsi="Verdana"/>
          <w:sz w:val="20"/>
          <w:szCs w:val="20"/>
        </w:rPr>
        <w:t>basiskwalificatie didactische bekwaamheid (BDB) en basis kwalificatie examinering (BKE) traject.</w:t>
      </w:r>
    </w:p>
    <w:p w14:paraId="40B0D189" w14:textId="5CB54DAC" w:rsidR="006613BB" w:rsidRDefault="006613BB" w:rsidP="006613BB">
      <w:pPr>
        <w:rPr>
          <w:rFonts w:ascii="Verdana" w:hAnsi="Verdana"/>
          <w:sz w:val="20"/>
          <w:szCs w:val="20"/>
        </w:rPr>
      </w:pPr>
      <w:r w:rsidRPr="00147298">
        <w:rPr>
          <w:rFonts w:ascii="Verdana" w:hAnsi="Verdana"/>
          <w:b/>
          <w:bCs/>
          <w:sz w:val="20"/>
          <w:szCs w:val="20"/>
        </w:rPr>
        <w:t>Sport</w:t>
      </w:r>
      <w:r w:rsidRPr="004B1428">
        <w:rPr>
          <w:rFonts w:ascii="Verdana" w:hAnsi="Verdana"/>
          <w:b/>
          <w:bCs/>
          <w:sz w:val="20"/>
          <w:szCs w:val="20"/>
        </w:rPr>
        <w:t>en met korting</w:t>
      </w:r>
      <w:r>
        <w:rPr>
          <w:rFonts w:ascii="Verdana" w:hAnsi="Verdana"/>
          <w:sz w:val="20"/>
          <w:szCs w:val="20"/>
        </w:rPr>
        <w:br/>
      </w:r>
      <w:r w:rsidR="00A80351">
        <w:rPr>
          <w:rFonts w:ascii="Verdana" w:hAnsi="Verdana"/>
          <w:sz w:val="20"/>
          <w:szCs w:val="20"/>
        </w:rPr>
        <w:t>Als medewerker van de HAS kun je</w:t>
      </w:r>
      <w:r>
        <w:rPr>
          <w:rFonts w:ascii="Verdana" w:hAnsi="Verdana"/>
          <w:sz w:val="20"/>
          <w:szCs w:val="20"/>
        </w:rPr>
        <w:t xml:space="preserve"> </w:t>
      </w:r>
      <w:r w:rsidR="00A209F3">
        <w:rPr>
          <w:rFonts w:ascii="Verdana" w:hAnsi="Verdana"/>
          <w:sz w:val="20"/>
          <w:szCs w:val="20"/>
        </w:rPr>
        <w:t xml:space="preserve">een sportabonnement afsluiten bij </w:t>
      </w:r>
      <w:r w:rsidR="00A90A96">
        <w:rPr>
          <w:rFonts w:ascii="Verdana" w:hAnsi="Verdana"/>
          <w:sz w:val="20"/>
          <w:szCs w:val="20"/>
        </w:rPr>
        <w:t xml:space="preserve">een </w:t>
      </w:r>
      <w:r w:rsidR="00A209F3">
        <w:rPr>
          <w:rFonts w:ascii="Verdana" w:hAnsi="Verdana"/>
          <w:sz w:val="20"/>
          <w:szCs w:val="20"/>
        </w:rPr>
        <w:t>gecontracteerde accommodatie van</w:t>
      </w:r>
      <w:r>
        <w:rPr>
          <w:rFonts w:ascii="Verdana" w:hAnsi="Verdana"/>
          <w:sz w:val="20"/>
          <w:szCs w:val="20"/>
        </w:rPr>
        <w:t xml:space="preserve"> Bedrijfsfitness Nederland</w:t>
      </w:r>
      <w:r w:rsidR="00A90A96">
        <w:rPr>
          <w:rFonts w:ascii="Verdana" w:hAnsi="Verdana"/>
          <w:sz w:val="20"/>
          <w:szCs w:val="20"/>
        </w:rPr>
        <w:t xml:space="preserve"> (4000 locaties)</w:t>
      </w:r>
      <w:r w:rsidR="00A80351">
        <w:rPr>
          <w:rFonts w:ascii="Verdana" w:hAnsi="Verdana"/>
          <w:sz w:val="20"/>
          <w:szCs w:val="20"/>
        </w:rPr>
        <w:t>. Je ontvangt dan</w:t>
      </w:r>
      <w:r>
        <w:rPr>
          <w:rFonts w:ascii="Verdana" w:hAnsi="Verdana"/>
          <w:sz w:val="20"/>
          <w:szCs w:val="20"/>
        </w:rPr>
        <w:t xml:space="preserve"> </w:t>
      </w:r>
      <w:r w:rsidR="00175051">
        <w:rPr>
          <w:rFonts w:ascii="Verdana" w:hAnsi="Verdana"/>
          <w:sz w:val="20"/>
          <w:szCs w:val="20"/>
        </w:rPr>
        <w:t xml:space="preserve">een werkgeversbijdrage van € </w:t>
      </w:r>
      <w:r>
        <w:rPr>
          <w:rFonts w:ascii="Verdana" w:hAnsi="Verdana"/>
          <w:sz w:val="20"/>
          <w:szCs w:val="20"/>
        </w:rPr>
        <w:t>10 per maand</w:t>
      </w:r>
      <w:r w:rsidR="00A90A96">
        <w:rPr>
          <w:rFonts w:ascii="Verdana" w:hAnsi="Verdana"/>
          <w:sz w:val="20"/>
          <w:szCs w:val="20"/>
        </w:rPr>
        <w:t>.</w:t>
      </w:r>
      <w:r w:rsidR="001E2A3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2221ABCF" w14:textId="28BFCA14" w:rsidR="0041446C" w:rsidRDefault="006E10AD" w:rsidP="00FA32C9">
      <w:pPr>
        <w:rPr>
          <w:rFonts w:ascii="Verdana" w:hAnsi="Verdana"/>
          <w:sz w:val="20"/>
          <w:szCs w:val="20"/>
        </w:rPr>
      </w:pPr>
      <w:r w:rsidRPr="007566C1">
        <w:rPr>
          <w:rFonts w:ascii="Verdana" w:hAnsi="Verdana"/>
          <w:b/>
          <w:bCs/>
          <w:sz w:val="20"/>
          <w:szCs w:val="20"/>
        </w:rPr>
        <w:t xml:space="preserve">Gratis fruit </w:t>
      </w:r>
      <w:r w:rsidR="007566C1" w:rsidRPr="007566C1">
        <w:rPr>
          <w:rFonts w:ascii="Verdana" w:hAnsi="Verdana"/>
          <w:b/>
          <w:bCs/>
          <w:sz w:val="20"/>
          <w:szCs w:val="20"/>
        </w:rPr>
        <w:t>en (plantaardige) zuivel</w:t>
      </w:r>
      <w:r w:rsidR="007566C1" w:rsidRPr="007566C1">
        <w:rPr>
          <w:rFonts w:ascii="Verdana" w:hAnsi="Verdana"/>
          <w:b/>
          <w:bCs/>
          <w:sz w:val="20"/>
          <w:szCs w:val="20"/>
        </w:rPr>
        <w:br/>
      </w:r>
      <w:r w:rsidR="009A2376">
        <w:rPr>
          <w:rFonts w:ascii="Verdana" w:hAnsi="Verdana"/>
          <w:sz w:val="20"/>
          <w:szCs w:val="20"/>
        </w:rPr>
        <w:t xml:space="preserve">De HAS stelt gratis </w:t>
      </w:r>
      <w:r w:rsidR="008F714B">
        <w:rPr>
          <w:rFonts w:ascii="Verdana" w:hAnsi="Verdana"/>
          <w:sz w:val="20"/>
          <w:szCs w:val="20"/>
        </w:rPr>
        <w:t>fruit en (plantaardige) zuivel beschikbaar</w:t>
      </w:r>
      <w:r w:rsidR="009A2376">
        <w:rPr>
          <w:rFonts w:ascii="Verdana" w:hAnsi="Verdana"/>
          <w:sz w:val="20"/>
          <w:szCs w:val="20"/>
        </w:rPr>
        <w:t xml:space="preserve"> voor medewerkers</w:t>
      </w:r>
      <w:r w:rsidR="008F714B">
        <w:rPr>
          <w:rFonts w:ascii="Verdana" w:hAnsi="Verdana"/>
          <w:sz w:val="20"/>
          <w:szCs w:val="20"/>
        </w:rPr>
        <w:t xml:space="preserve">. </w:t>
      </w:r>
    </w:p>
    <w:p w14:paraId="0F0CA35E" w14:textId="77777777" w:rsidR="00674C45" w:rsidRDefault="00674C45" w:rsidP="00FA32C9">
      <w:pPr>
        <w:rPr>
          <w:rFonts w:ascii="Verdana" w:hAnsi="Verdana"/>
          <w:sz w:val="20"/>
          <w:szCs w:val="20"/>
        </w:rPr>
      </w:pPr>
    </w:p>
    <w:p w14:paraId="5702B796" w14:textId="77777777" w:rsidR="00674C45" w:rsidRPr="004150A0" w:rsidRDefault="00674C45" w:rsidP="00674C45">
      <w:pPr>
        <w:rPr>
          <w:rFonts w:ascii="Verdana" w:hAnsi="Verdana"/>
          <w:b/>
          <w:bCs/>
          <w:sz w:val="24"/>
          <w:szCs w:val="24"/>
        </w:rPr>
      </w:pPr>
      <w:r w:rsidRPr="004150A0">
        <w:rPr>
          <w:rFonts w:ascii="Verdana" w:hAnsi="Verdana"/>
          <w:b/>
          <w:bCs/>
          <w:sz w:val="24"/>
          <w:szCs w:val="24"/>
        </w:rPr>
        <w:t>Pensioen en verzekeringen</w:t>
      </w:r>
    </w:p>
    <w:p w14:paraId="1E49CC86" w14:textId="77777777" w:rsidR="00674C45" w:rsidRPr="000648D7" w:rsidRDefault="00674C45" w:rsidP="00674C45">
      <w:pPr>
        <w:rPr>
          <w:rFonts w:ascii="Verdana" w:hAnsi="Verdana"/>
          <w:sz w:val="20"/>
          <w:szCs w:val="20"/>
        </w:rPr>
      </w:pPr>
      <w:r w:rsidRPr="00C10A30">
        <w:rPr>
          <w:rFonts w:ascii="Verdana" w:hAnsi="Verdana"/>
          <w:b/>
          <w:bCs/>
          <w:sz w:val="20"/>
          <w:szCs w:val="20"/>
        </w:rPr>
        <w:t>Pensioen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Iedere medewerker wordt aangemeld bij het pensioenfonds ABP. De HAS betaalt 70% van de pensioenpremie.</w:t>
      </w:r>
    </w:p>
    <w:p w14:paraId="1037F65E" w14:textId="14F7A392" w:rsidR="00674C45" w:rsidRDefault="00674C45" w:rsidP="00674C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Pr="00CF7287">
        <w:rPr>
          <w:rFonts w:ascii="Verdana" w:hAnsi="Verdana"/>
          <w:b/>
          <w:bCs/>
          <w:sz w:val="20"/>
          <w:szCs w:val="20"/>
        </w:rPr>
        <w:t>orgverzekering</w:t>
      </w:r>
      <w:r w:rsidRPr="00CF72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De HAS</w:t>
      </w:r>
      <w:r w:rsidRPr="00CF72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heeft </w:t>
      </w:r>
      <w:r w:rsidR="002761F0">
        <w:rPr>
          <w:rFonts w:ascii="Verdana" w:hAnsi="Verdana"/>
          <w:sz w:val="20"/>
          <w:szCs w:val="20"/>
        </w:rPr>
        <w:t>een collectieve zorgverzekering bij</w:t>
      </w:r>
      <w:r w:rsidRPr="00CF7287">
        <w:rPr>
          <w:rFonts w:ascii="Verdana" w:hAnsi="Verdana"/>
          <w:sz w:val="20"/>
          <w:szCs w:val="20"/>
        </w:rPr>
        <w:t xml:space="preserve"> CZ en Zilveren Kruis/Achmea. </w:t>
      </w:r>
      <w:r>
        <w:rPr>
          <w:rFonts w:ascii="Verdana" w:hAnsi="Verdana"/>
          <w:sz w:val="20"/>
          <w:szCs w:val="20"/>
        </w:rPr>
        <w:t>Je kunt gebruik maken van deze collectieve verzekering, maar</w:t>
      </w:r>
      <w:r w:rsidRPr="00CF72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dat is niet verplicht. Je kunt ook voor een andere zorgverzekering kiezen.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Iedere medewerker ontvangt een tegemoetkoming in zorgkosten van </w:t>
      </w:r>
      <w:r w:rsidRPr="00CF7287">
        <w:rPr>
          <w:rFonts w:ascii="Verdana" w:hAnsi="Verdana"/>
          <w:sz w:val="20"/>
          <w:szCs w:val="20"/>
        </w:rPr>
        <w:t>€ 25 bruto</w:t>
      </w:r>
      <w:r>
        <w:rPr>
          <w:rFonts w:ascii="Verdana" w:hAnsi="Verdana"/>
          <w:sz w:val="20"/>
          <w:szCs w:val="20"/>
        </w:rPr>
        <w:t>,</w:t>
      </w:r>
      <w:r w:rsidRPr="00CF728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op basis van fulltime. </w:t>
      </w:r>
    </w:p>
    <w:p w14:paraId="4DF324C7" w14:textId="4782F956" w:rsidR="00674C45" w:rsidRDefault="00674C45" w:rsidP="00674C45">
      <w:pPr>
        <w:rPr>
          <w:rFonts w:ascii="Verdana" w:hAnsi="Verdana"/>
          <w:sz w:val="20"/>
          <w:szCs w:val="20"/>
        </w:rPr>
      </w:pPr>
      <w:r w:rsidRPr="00CF7287">
        <w:rPr>
          <w:rFonts w:ascii="Verdana" w:hAnsi="Verdana"/>
          <w:b/>
          <w:bCs/>
          <w:sz w:val="20"/>
          <w:szCs w:val="20"/>
        </w:rPr>
        <w:t>Arbeidsongeschiktheidsverzekering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De HAS heeft een collectieve arbeidsongeschiktheidsverzekering</w:t>
      </w:r>
      <w:r w:rsidR="002B768D">
        <w:rPr>
          <w:rFonts w:ascii="Verdana" w:hAnsi="Verdana"/>
          <w:sz w:val="20"/>
          <w:szCs w:val="20"/>
        </w:rPr>
        <w:t xml:space="preserve"> </w:t>
      </w:r>
      <w:r w:rsidR="002761F0">
        <w:rPr>
          <w:rFonts w:ascii="Verdana" w:hAnsi="Verdana"/>
          <w:sz w:val="20"/>
          <w:szCs w:val="20"/>
        </w:rPr>
        <w:t>bij Loyalis</w:t>
      </w:r>
      <w:r>
        <w:rPr>
          <w:rFonts w:ascii="Verdana" w:hAnsi="Verdana"/>
          <w:sz w:val="20"/>
          <w:szCs w:val="20"/>
        </w:rPr>
        <w:t>. Daarmee is j</w:t>
      </w:r>
      <w:r w:rsidRPr="00CF7287">
        <w:rPr>
          <w:rFonts w:ascii="Verdana" w:hAnsi="Verdana"/>
          <w:sz w:val="20"/>
          <w:szCs w:val="20"/>
        </w:rPr>
        <w:t xml:space="preserve">e inkomen beschermd </w:t>
      </w:r>
      <w:r>
        <w:rPr>
          <w:rFonts w:ascii="Verdana" w:hAnsi="Verdana"/>
          <w:sz w:val="20"/>
          <w:szCs w:val="20"/>
        </w:rPr>
        <w:t xml:space="preserve">(tot minstens 70%) </w:t>
      </w:r>
      <w:r w:rsidRPr="00CF7287">
        <w:rPr>
          <w:rFonts w:ascii="Verdana" w:hAnsi="Verdana"/>
          <w:sz w:val="20"/>
          <w:szCs w:val="20"/>
        </w:rPr>
        <w:t xml:space="preserve">bij </w:t>
      </w:r>
      <w:r w:rsidRPr="00C34F45">
        <w:rPr>
          <w:rFonts w:ascii="Verdana" w:hAnsi="Verdana"/>
          <w:sz w:val="20"/>
          <w:szCs w:val="20"/>
          <w:u w:val="single"/>
        </w:rPr>
        <w:t>gedeeltelijke</w:t>
      </w:r>
      <w:r w:rsidRPr="00CF7287">
        <w:rPr>
          <w:rFonts w:ascii="Verdana" w:hAnsi="Verdana"/>
          <w:sz w:val="20"/>
          <w:szCs w:val="20"/>
        </w:rPr>
        <w:t xml:space="preserve"> arbeidsongeschiktheid</w:t>
      </w:r>
      <w:r>
        <w:rPr>
          <w:rFonts w:ascii="Verdana" w:hAnsi="Verdana"/>
          <w:sz w:val="20"/>
          <w:szCs w:val="20"/>
        </w:rPr>
        <w:t xml:space="preserve">. </w:t>
      </w:r>
    </w:p>
    <w:p w14:paraId="03D6BBB7" w14:textId="57FFB15B" w:rsidR="00674C45" w:rsidRPr="005E617F" w:rsidRDefault="00674C45" w:rsidP="00385539">
      <w:pPr>
        <w:rPr>
          <w:rFonts w:ascii="Verdana" w:hAnsi="Verdana"/>
          <w:sz w:val="20"/>
          <w:szCs w:val="20"/>
        </w:rPr>
      </w:pPr>
      <w:r w:rsidRPr="44B0011B">
        <w:rPr>
          <w:rFonts w:ascii="Verdana" w:hAnsi="Verdana"/>
          <w:b/>
          <w:bCs/>
          <w:sz w:val="20"/>
          <w:szCs w:val="20"/>
        </w:rPr>
        <w:t>ANW-hiaatpensioen</w:t>
      </w:r>
      <w:r>
        <w:br/>
      </w:r>
      <w:r w:rsidRPr="44B0011B">
        <w:rPr>
          <w:rFonts w:ascii="Verdana" w:hAnsi="Verdana"/>
          <w:sz w:val="20"/>
          <w:szCs w:val="20"/>
        </w:rPr>
        <w:t>De HAS heeft een collectief ANW-hiaatpensioen</w:t>
      </w:r>
      <w:r w:rsidR="002761F0" w:rsidRPr="44B0011B">
        <w:rPr>
          <w:rFonts w:ascii="Verdana" w:hAnsi="Verdana"/>
          <w:sz w:val="20"/>
          <w:szCs w:val="20"/>
        </w:rPr>
        <w:t xml:space="preserve"> bij a.s.r.</w:t>
      </w:r>
      <w:r w:rsidRPr="44B0011B">
        <w:rPr>
          <w:rFonts w:ascii="Verdana" w:hAnsi="Verdana"/>
          <w:sz w:val="20"/>
          <w:szCs w:val="20"/>
        </w:rPr>
        <w:t xml:space="preserve">. </w:t>
      </w:r>
      <w:r w:rsidR="00FA6324">
        <w:rPr>
          <w:rFonts w:ascii="Verdana" w:hAnsi="Verdana"/>
          <w:sz w:val="20"/>
          <w:szCs w:val="20"/>
        </w:rPr>
        <w:t xml:space="preserve">Met deze verzekering krijgt je partner </w:t>
      </w:r>
      <w:r w:rsidR="00385539">
        <w:rPr>
          <w:rFonts w:ascii="Verdana" w:hAnsi="Verdana"/>
          <w:sz w:val="20"/>
          <w:szCs w:val="20"/>
        </w:rPr>
        <w:t xml:space="preserve">na jouw overlijden </w:t>
      </w:r>
      <w:r w:rsidR="00FA6324">
        <w:rPr>
          <w:rFonts w:ascii="Verdana" w:hAnsi="Verdana"/>
          <w:sz w:val="20"/>
          <w:szCs w:val="20"/>
        </w:rPr>
        <w:t xml:space="preserve">een aanvulling bovenop het nabestaandenpensioen via ABP en een eventueel ANW van de overheid. </w:t>
      </w:r>
      <w:r w:rsidRPr="44B0011B">
        <w:rPr>
          <w:rFonts w:ascii="Verdana" w:hAnsi="Verdana"/>
          <w:sz w:val="20"/>
          <w:szCs w:val="20"/>
        </w:rPr>
        <w:t>Deelname aan het ANW-hiaatpensioen is vrijwillig. Je bepaalt zelf of je dit extra pensioen voor je partner afsluit.</w:t>
      </w:r>
    </w:p>
    <w:p w14:paraId="312AEE3F" w14:textId="77777777" w:rsidR="00674C45" w:rsidRPr="007566C1" w:rsidRDefault="00674C45" w:rsidP="00FA32C9">
      <w:pPr>
        <w:rPr>
          <w:rFonts w:ascii="Verdana" w:hAnsi="Verdana"/>
          <w:sz w:val="20"/>
          <w:szCs w:val="20"/>
        </w:rPr>
      </w:pPr>
    </w:p>
    <w:sectPr w:rsidR="00674C45" w:rsidRPr="0075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7877"/>
    <w:multiLevelType w:val="multilevel"/>
    <w:tmpl w:val="817C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969EB"/>
    <w:multiLevelType w:val="multilevel"/>
    <w:tmpl w:val="736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767001">
    <w:abstractNumId w:val="0"/>
  </w:num>
  <w:num w:numId="2" w16cid:durableId="141539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51"/>
    <w:rsid w:val="0003171C"/>
    <w:rsid w:val="0005015D"/>
    <w:rsid w:val="00063D54"/>
    <w:rsid w:val="000648D7"/>
    <w:rsid w:val="00082935"/>
    <w:rsid w:val="000B063E"/>
    <w:rsid w:val="001044CC"/>
    <w:rsid w:val="00120212"/>
    <w:rsid w:val="001234BD"/>
    <w:rsid w:val="001323A8"/>
    <w:rsid w:val="00147298"/>
    <w:rsid w:val="00152933"/>
    <w:rsid w:val="00152E0F"/>
    <w:rsid w:val="00171620"/>
    <w:rsid w:val="00175051"/>
    <w:rsid w:val="00190455"/>
    <w:rsid w:val="001E2A35"/>
    <w:rsid w:val="001F1E65"/>
    <w:rsid w:val="002101C7"/>
    <w:rsid w:val="00247EA5"/>
    <w:rsid w:val="002569FF"/>
    <w:rsid w:val="00263CFF"/>
    <w:rsid w:val="002761F0"/>
    <w:rsid w:val="002A11D3"/>
    <w:rsid w:val="002B768D"/>
    <w:rsid w:val="002C3872"/>
    <w:rsid w:val="002D1F53"/>
    <w:rsid w:val="002E7AA5"/>
    <w:rsid w:val="002F480E"/>
    <w:rsid w:val="00307D3E"/>
    <w:rsid w:val="00325607"/>
    <w:rsid w:val="00332BB0"/>
    <w:rsid w:val="00342F81"/>
    <w:rsid w:val="00385539"/>
    <w:rsid w:val="003C24E6"/>
    <w:rsid w:val="0041446C"/>
    <w:rsid w:val="004150A0"/>
    <w:rsid w:val="00447CF4"/>
    <w:rsid w:val="00452C10"/>
    <w:rsid w:val="00453283"/>
    <w:rsid w:val="004B1428"/>
    <w:rsid w:val="004C1ACD"/>
    <w:rsid w:val="00522CC0"/>
    <w:rsid w:val="00545296"/>
    <w:rsid w:val="005515F6"/>
    <w:rsid w:val="005B1045"/>
    <w:rsid w:val="005B72AE"/>
    <w:rsid w:val="005D2176"/>
    <w:rsid w:val="005E617F"/>
    <w:rsid w:val="006116E9"/>
    <w:rsid w:val="00621F64"/>
    <w:rsid w:val="0063009A"/>
    <w:rsid w:val="00632F31"/>
    <w:rsid w:val="0065234D"/>
    <w:rsid w:val="006613BB"/>
    <w:rsid w:val="00674C45"/>
    <w:rsid w:val="006866BC"/>
    <w:rsid w:val="00693A79"/>
    <w:rsid w:val="006B26AE"/>
    <w:rsid w:val="006E10AD"/>
    <w:rsid w:val="00700F6A"/>
    <w:rsid w:val="00745C1F"/>
    <w:rsid w:val="007566C1"/>
    <w:rsid w:val="007804A7"/>
    <w:rsid w:val="007A17F3"/>
    <w:rsid w:val="007B2355"/>
    <w:rsid w:val="007C24C9"/>
    <w:rsid w:val="007D17EC"/>
    <w:rsid w:val="007F6479"/>
    <w:rsid w:val="00806BB8"/>
    <w:rsid w:val="008757BD"/>
    <w:rsid w:val="00881011"/>
    <w:rsid w:val="008903D4"/>
    <w:rsid w:val="008F714B"/>
    <w:rsid w:val="009138B1"/>
    <w:rsid w:val="00924483"/>
    <w:rsid w:val="00961E56"/>
    <w:rsid w:val="00970183"/>
    <w:rsid w:val="00977D30"/>
    <w:rsid w:val="009A2376"/>
    <w:rsid w:val="009B10DF"/>
    <w:rsid w:val="009C566A"/>
    <w:rsid w:val="009F6CF9"/>
    <w:rsid w:val="00A209F3"/>
    <w:rsid w:val="00A23BD9"/>
    <w:rsid w:val="00A27B75"/>
    <w:rsid w:val="00A44B50"/>
    <w:rsid w:val="00A77B4E"/>
    <w:rsid w:val="00A80351"/>
    <w:rsid w:val="00A90A96"/>
    <w:rsid w:val="00AB7D57"/>
    <w:rsid w:val="00AD723C"/>
    <w:rsid w:val="00AE3624"/>
    <w:rsid w:val="00AE4D29"/>
    <w:rsid w:val="00B02364"/>
    <w:rsid w:val="00B46FE3"/>
    <w:rsid w:val="00B9263F"/>
    <w:rsid w:val="00BB0BEB"/>
    <w:rsid w:val="00BC4A67"/>
    <w:rsid w:val="00C10A30"/>
    <w:rsid w:val="00C34F45"/>
    <w:rsid w:val="00C82DFB"/>
    <w:rsid w:val="00CD0B7D"/>
    <w:rsid w:val="00CD1ECD"/>
    <w:rsid w:val="00CF7287"/>
    <w:rsid w:val="00D075DF"/>
    <w:rsid w:val="00D474DE"/>
    <w:rsid w:val="00D84128"/>
    <w:rsid w:val="00D86FE8"/>
    <w:rsid w:val="00DA7ED5"/>
    <w:rsid w:val="00DD0558"/>
    <w:rsid w:val="00E119E3"/>
    <w:rsid w:val="00E23F51"/>
    <w:rsid w:val="00E55A1F"/>
    <w:rsid w:val="00EA617E"/>
    <w:rsid w:val="00EA7DED"/>
    <w:rsid w:val="00EF05F5"/>
    <w:rsid w:val="00F2010A"/>
    <w:rsid w:val="00F25E50"/>
    <w:rsid w:val="00F55053"/>
    <w:rsid w:val="00FA32C9"/>
    <w:rsid w:val="00FA6324"/>
    <w:rsid w:val="215E9E99"/>
    <w:rsid w:val="256890C7"/>
    <w:rsid w:val="31F45773"/>
    <w:rsid w:val="3548E657"/>
    <w:rsid w:val="40A9C560"/>
    <w:rsid w:val="423061F6"/>
    <w:rsid w:val="44B0011B"/>
    <w:rsid w:val="55BAAC72"/>
    <w:rsid w:val="65DCAD78"/>
    <w:rsid w:val="77B6D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B0B9"/>
  <w15:chartTrackingRefBased/>
  <w15:docId w15:val="{6C127B3B-7291-430B-9E2F-9899829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25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B1428"/>
    <w:rPr>
      <w:b/>
      <w:bCs/>
    </w:rPr>
  </w:style>
  <w:style w:type="character" w:styleId="Hyperlink">
    <w:name w:val="Hyperlink"/>
    <w:uiPriority w:val="99"/>
    <w:unhideWhenUsed/>
    <w:rsid w:val="00CF7287"/>
    <w:rPr>
      <w:color w:val="0563C1"/>
      <w:u w:val="single"/>
    </w:rPr>
  </w:style>
  <w:style w:type="paragraph" w:styleId="Geenafstand">
    <w:name w:val="No Spacing"/>
    <w:uiPriority w:val="1"/>
    <w:qFormat/>
    <w:rsid w:val="00EA7DED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Kop2Char">
    <w:name w:val="Kop 2 Char"/>
    <w:basedOn w:val="Standaardalinea-lettertype"/>
    <w:link w:val="Kop2"/>
    <w:uiPriority w:val="9"/>
    <w:rsid w:val="00F25E5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385539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55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5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89dec-7988-40de-991b-248cece3f6d5" xsi:nil="true"/>
    <lcf76f155ced4ddcb4097134ff3c332f xmlns="d44ed80f-0d5c-4c37-b698-5f690907f1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28FDD4220354C8801146271982103" ma:contentTypeVersion="18" ma:contentTypeDescription="Een nieuw document maken." ma:contentTypeScope="" ma:versionID="36e7b0eb3d7c05adcfeac8d7749f974c">
  <xsd:schema xmlns:xsd="http://www.w3.org/2001/XMLSchema" xmlns:xs="http://www.w3.org/2001/XMLSchema" xmlns:p="http://schemas.microsoft.com/office/2006/metadata/properties" xmlns:ns2="d44ed80f-0d5c-4c37-b698-5f690907f1e4" xmlns:ns3="ffd89dec-7988-40de-991b-248cece3f6d5" targetNamespace="http://schemas.microsoft.com/office/2006/metadata/properties" ma:root="true" ma:fieldsID="9ca25660fb8d4cf1b60f030718638a9a" ns2:_="" ns3:_="">
    <xsd:import namespace="d44ed80f-0d5c-4c37-b698-5f690907f1e4"/>
    <xsd:import namespace="ffd89dec-7988-40de-991b-248cece3f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d80f-0d5c-4c37-b698-5f690907f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e04b31b-0f5a-4359-84b9-937cee2b4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9dec-7988-40de-991b-248cece3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7da558-5aaa-45e7-983d-54099219aca3}" ma:internalName="TaxCatchAll" ma:showField="CatchAllData" ma:web="ffd89dec-7988-40de-991b-248cece3f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00A8C-9C5B-44D8-A2AD-C43027439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BD6F9-965A-4C8C-9392-79453C63ABEA}">
  <ds:schemaRefs>
    <ds:schemaRef ds:uri="http://schemas.microsoft.com/office/2006/metadata/properties"/>
    <ds:schemaRef ds:uri="http://schemas.microsoft.com/office/infopath/2007/PartnerControls"/>
    <ds:schemaRef ds:uri="eb8fe6a1-7f5b-4ace-a463-6fdf947637ae"/>
    <ds:schemaRef ds:uri="394ec081-6390-4f3c-ac8f-81807e9cc4a5"/>
    <ds:schemaRef ds:uri="ffd89dec-7988-40de-991b-248cece3f6d5"/>
    <ds:schemaRef ds:uri="d44ed80f-0d5c-4c37-b698-5f690907f1e4"/>
  </ds:schemaRefs>
</ds:datastoreItem>
</file>

<file path=customXml/itemProps3.xml><?xml version="1.0" encoding="utf-8"?>
<ds:datastoreItem xmlns:ds="http://schemas.openxmlformats.org/officeDocument/2006/customXml" ds:itemID="{26489286-98F6-4269-B0DB-CA262B31D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20040-5DC7-49CC-9D43-BC84E1AA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ed80f-0d5c-4c37-b698-5f690907f1e4"/>
    <ds:schemaRef ds:uri="ffd89dec-7988-40de-991b-248cece3f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 Hogeschool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de Jong</dc:creator>
  <cp:keywords/>
  <dc:description/>
  <cp:lastModifiedBy>Nadia van Heeswijk</cp:lastModifiedBy>
  <cp:revision>109</cp:revision>
  <dcterms:created xsi:type="dcterms:W3CDTF">2025-03-31T11:10:00Z</dcterms:created>
  <dcterms:modified xsi:type="dcterms:W3CDTF">2025-04-07T08:42:00Z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0x01010083528FDD4220354C8801146271982103</vt:lpwstr>
  </property>
  <property fmtid="{D5CDD505-2E9C-101B-9397-08002B2CF9AE}" pid="3" name="MediaServiceImageTags">
    <vt:lpwstr/>
  </property>
</Properties>
</file>